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25" w:rsidRPr="009F1825" w:rsidRDefault="003D6706" w:rsidP="00334B17">
      <w:pPr>
        <w:jc w:val="center"/>
        <w:rPr>
          <w:b/>
          <w:bCs/>
          <w:sz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pia_logo_full_Sep2009 (1)" style="width:409.6pt;height:66.15pt;visibility:visible">
            <v:imagedata r:id="rId9" o:title="dpia_logo_full_Sep2009 (1)"/>
          </v:shape>
        </w:pict>
      </w:r>
    </w:p>
    <w:p w:rsidR="00C654C6" w:rsidRDefault="00C654C6" w:rsidP="00014830">
      <w:pPr>
        <w:jc w:val="both"/>
      </w:pPr>
    </w:p>
    <w:p w:rsidR="009E6C22" w:rsidRDefault="009E6C22" w:rsidP="00817B46">
      <w:pPr>
        <w:ind w:left="-993"/>
        <w:jc w:val="center"/>
        <w:rPr>
          <w:rFonts w:ascii="Calibri" w:hAnsi="Calibri"/>
          <w:i/>
          <w:sz w:val="28"/>
          <w:szCs w:val="28"/>
        </w:rPr>
      </w:pPr>
    </w:p>
    <w:p w:rsidR="00406DA2" w:rsidRPr="009E6C22" w:rsidRDefault="00406DA2" w:rsidP="00817B46">
      <w:pPr>
        <w:ind w:left="-993"/>
        <w:jc w:val="center"/>
        <w:rPr>
          <w:rFonts w:ascii="Calibri" w:hAnsi="Calibri"/>
          <w:i/>
          <w:sz w:val="28"/>
          <w:szCs w:val="28"/>
        </w:rPr>
      </w:pPr>
      <w:r w:rsidRPr="009E6C22">
        <w:rPr>
          <w:rFonts w:ascii="Calibri" w:hAnsi="Calibri"/>
          <w:i/>
          <w:sz w:val="28"/>
          <w:szCs w:val="28"/>
        </w:rPr>
        <w:t xml:space="preserve">Displaced People in Action (DPIA) is a registered charity that has been helping refugees </w:t>
      </w:r>
    </w:p>
    <w:p w:rsidR="006B1CEE" w:rsidRDefault="00406DA2" w:rsidP="006B1CEE">
      <w:pPr>
        <w:ind w:left="-993"/>
        <w:jc w:val="center"/>
        <w:rPr>
          <w:rFonts w:ascii="Calibri" w:hAnsi="Calibri"/>
          <w:i/>
          <w:sz w:val="28"/>
          <w:szCs w:val="28"/>
        </w:rPr>
      </w:pPr>
      <w:r w:rsidRPr="009E6C22">
        <w:rPr>
          <w:rFonts w:ascii="Calibri" w:hAnsi="Calibri"/>
          <w:i/>
          <w:sz w:val="28"/>
          <w:szCs w:val="28"/>
        </w:rPr>
        <w:t>and asylum seekers integrate into their new lives in Wales since 2001.</w:t>
      </w:r>
      <w:r w:rsidR="006B1CEE">
        <w:rPr>
          <w:rFonts w:ascii="Calibri" w:hAnsi="Calibri"/>
          <w:i/>
          <w:sz w:val="28"/>
          <w:szCs w:val="28"/>
        </w:rPr>
        <w:t xml:space="preserve"> </w:t>
      </w:r>
    </w:p>
    <w:p w:rsidR="006B1CEE" w:rsidRDefault="006B1CEE" w:rsidP="006B1CEE">
      <w:pPr>
        <w:ind w:left="-993"/>
        <w:jc w:val="center"/>
        <w:rPr>
          <w:rFonts w:ascii="Calibri" w:hAnsi="Calibri"/>
          <w:i/>
          <w:sz w:val="28"/>
          <w:szCs w:val="28"/>
        </w:rPr>
      </w:pPr>
    </w:p>
    <w:p w:rsidR="004703FB" w:rsidRPr="006B1CEE" w:rsidRDefault="006B1CEE" w:rsidP="006B1CEE">
      <w:pPr>
        <w:ind w:left="-993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 are proud to be working with several Local Authorities across </w:t>
      </w:r>
      <w:r w:rsidR="001E4989">
        <w:rPr>
          <w:rFonts w:ascii="Calibri" w:hAnsi="Calibri"/>
          <w:sz w:val="28"/>
          <w:szCs w:val="28"/>
        </w:rPr>
        <w:t xml:space="preserve">South East </w:t>
      </w:r>
      <w:r>
        <w:rPr>
          <w:rFonts w:ascii="Calibri" w:hAnsi="Calibri"/>
          <w:sz w:val="28"/>
          <w:szCs w:val="28"/>
        </w:rPr>
        <w:t xml:space="preserve">Wales as delivery partners to provide key Support and Orientation services to those families </w:t>
      </w:r>
      <w:r w:rsidR="001E4989">
        <w:rPr>
          <w:rFonts w:ascii="Calibri" w:hAnsi="Calibri"/>
          <w:sz w:val="28"/>
          <w:szCs w:val="28"/>
        </w:rPr>
        <w:t xml:space="preserve">and individuals </w:t>
      </w:r>
      <w:r>
        <w:rPr>
          <w:rFonts w:ascii="Calibri" w:hAnsi="Calibri"/>
          <w:sz w:val="28"/>
          <w:szCs w:val="28"/>
        </w:rPr>
        <w:t>whi</w:t>
      </w:r>
      <w:r w:rsidR="001E4989">
        <w:rPr>
          <w:rFonts w:ascii="Calibri" w:hAnsi="Calibri"/>
          <w:sz w:val="28"/>
          <w:szCs w:val="28"/>
        </w:rPr>
        <w:t>ch are being relocated under their participation in the following UK Government backed schemes:</w:t>
      </w:r>
    </w:p>
    <w:p w:rsidR="006B1CEE" w:rsidRPr="001E4989" w:rsidRDefault="006B1CEE" w:rsidP="00817B46">
      <w:pPr>
        <w:ind w:left="-993"/>
        <w:jc w:val="center"/>
        <w:rPr>
          <w:rFonts w:ascii="Calibri" w:hAnsi="Calibri"/>
          <w:sz w:val="44"/>
          <w:szCs w:val="44"/>
        </w:rPr>
      </w:pPr>
    </w:p>
    <w:p w:rsidR="006B1CEE" w:rsidRPr="001E4989" w:rsidRDefault="006B1CEE" w:rsidP="001E4989">
      <w:pPr>
        <w:spacing w:line="360" w:lineRule="auto"/>
        <w:ind w:left="-993"/>
        <w:jc w:val="center"/>
        <w:rPr>
          <w:rFonts w:ascii="Calibri" w:hAnsi="Calibri"/>
          <w:b/>
          <w:sz w:val="44"/>
          <w:szCs w:val="44"/>
        </w:rPr>
      </w:pPr>
      <w:r w:rsidRPr="001E4989">
        <w:rPr>
          <w:rFonts w:ascii="Calibri" w:hAnsi="Calibri"/>
          <w:b/>
          <w:sz w:val="44"/>
          <w:szCs w:val="44"/>
        </w:rPr>
        <w:t>SYRIAN VULNERABLE PERSONS RELOCATION SCHEME</w:t>
      </w:r>
    </w:p>
    <w:p w:rsidR="001E4989" w:rsidRPr="001E4989" w:rsidRDefault="001E4989" w:rsidP="006B1CEE">
      <w:pPr>
        <w:ind w:left="-993"/>
        <w:jc w:val="center"/>
        <w:rPr>
          <w:rFonts w:ascii="Calibri" w:hAnsi="Calibri"/>
          <w:b/>
          <w:sz w:val="44"/>
          <w:szCs w:val="44"/>
        </w:rPr>
      </w:pPr>
      <w:r w:rsidRPr="001E4989">
        <w:rPr>
          <w:rFonts w:ascii="Calibri" w:hAnsi="Calibri"/>
          <w:b/>
          <w:sz w:val="44"/>
          <w:szCs w:val="44"/>
        </w:rPr>
        <w:t>AFGHAN INTERPRETERS RELOCATION SCHEME</w:t>
      </w:r>
    </w:p>
    <w:p w:rsidR="006B1CEE" w:rsidRPr="00867331" w:rsidRDefault="006B1CEE" w:rsidP="006B1CEE">
      <w:pPr>
        <w:ind w:left="-993"/>
        <w:jc w:val="center"/>
        <w:rPr>
          <w:rFonts w:ascii="Calibri" w:hAnsi="Calibri"/>
        </w:rPr>
      </w:pPr>
    </w:p>
    <w:p w:rsidR="00830FF5" w:rsidRPr="00867331" w:rsidRDefault="00830FF5" w:rsidP="00817B46">
      <w:pPr>
        <w:ind w:left="-993"/>
        <w:jc w:val="center"/>
        <w:rPr>
          <w:rFonts w:ascii="Calibri" w:hAnsi="Calibri"/>
        </w:rPr>
      </w:pPr>
    </w:p>
    <w:p w:rsidR="00830FF5" w:rsidRPr="00B334C2" w:rsidRDefault="00B334C2" w:rsidP="00B334C2">
      <w:pPr>
        <w:ind w:left="-993"/>
        <w:jc w:val="center"/>
        <w:rPr>
          <w:rFonts w:ascii="Calibri" w:hAnsi="Calibri"/>
          <w:b/>
          <w:sz w:val="36"/>
          <w:szCs w:val="36"/>
        </w:rPr>
      </w:pPr>
      <w:r w:rsidRPr="00B334C2">
        <w:rPr>
          <w:rFonts w:ascii="Calibri" w:hAnsi="Calibri"/>
          <w:b/>
          <w:sz w:val="36"/>
          <w:szCs w:val="36"/>
        </w:rPr>
        <w:t xml:space="preserve">DPIA </w:t>
      </w:r>
      <w:r w:rsidR="00830FF5" w:rsidRPr="00B334C2">
        <w:rPr>
          <w:rFonts w:ascii="Calibri" w:hAnsi="Calibri"/>
          <w:b/>
          <w:sz w:val="36"/>
          <w:szCs w:val="36"/>
        </w:rPr>
        <w:t xml:space="preserve">are </w:t>
      </w:r>
      <w:r w:rsidR="006B1CEE" w:rsidRPr="00B334C2">
        <w:rPr>
          <w:rFonts w:ascii="Calibri" w:hAnsi="Calibri"/>
          <w:b/>
          <w:sz w:val="36"/>
          <w:szCs w:val="36"/>
        </w:rPr>
        <w:t xml:space="preserve">now </w:t>
      </w:r>
      <w:r w:rsidR="00310966" w:rsidRPr="00B334C2">
        <w:rPr>
          <w:rFonts w:ascii="Calibri" w:hAnsi="Calibri"/>
          <w:b/>
          <w:sz w:val="36"/>
          <w:szCs w:val="36"/>
        </w:rPr>
        <w:t>advertising</w:t>
      </w:r>
      <w:r w:rsidR="00830FF5" w:rsidRPr="00B334C2">
        <w:rPr>
          <w:rFonts w:ascii="Calibri" w:hAnsi="Calibri"/>
          <w:b/>
          <w:sz w:val="36"/>
          <w:szCs w:val="36"/>
        </w:rPr>
        <w:t xml:space="preserve"> for the following </w:t>
      </w:r>
      <w:r w:rsidR="00E351CD" w:rsidRPr="00B334C2">
        <w:rPr>
          <w:rFonts w:ascii="Calibri" w:hAnsi="Calibri"/>
          <w:b/>
          <w:sz w:val="36"/>
          <w:szCs w:val="36"/>
        </w:rPr>
        <w:t>vacancies:</w:t>
      </w:r>
    </w:p>
    <w:p w:rsidR="00E351CD" w:rsidRPr="00120CE2" w:rsidRDefault="00E351CD" w:rsidP="00817B46">
      <w:pPr>
        <w:ind w:left="-993"/>
        <w:jc w:val="center"/>
        <w:rPr>
          <w:rFonts w:ascii="Calibri" w:hAnsi="Calibri"/>
          <w:b/>
          <w:sz w:val="40"/>
          <w:szCs w:val="40"/>
        </w:rPr>
      </w:pPr>
    </w:p>
    <w:p w:rsidR="006B1CEE" w:rsidRDefault="006B1CEE" w:rsidP="00B3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FFC2"/>
        <w:ind w:left="-993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CASE WORKER</w:t>
      </w:r>
      <w:r w:rsidR="00E351CD">
        <w:rPr>
          <w:rFonts w:ascii="Calibri" w:hAnsi="Calibri"/>
          <w:b/>
          <w:sz w:val="32"/>
          <w:szCs w:val="32"/>
        </w:rPr>
        <w:t xml:space="preserve"> (FIXED CONTRACT HOURS)</w:t>
      </w:r>
    </w:p>
    <w:p w:rsidR="006B1CEE" w:rsidRPr="00E351CD" w:rsidRDefault="006B1CEE" w:rsidP="00B3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FFC2"/>
        <w:ind w:left="-993"/>
        <w:jc w:val="center"/>
        <w:rPr>
          <w:rFonts w:ascii="Calibri" w:hAnsi="Calibri"/>
          <w:sz w:val="32"/>
          <w:szCs w:val="32"/>
        </w:rPr>
      </w:pPr>
      <w:r w:rsidRPr="00E351CD">
        <w:rPr>
          <w:rFonts w:ascii="Calibri" w:hAnsi="Calibri"/>
          <w:sz w:val="32"/>
          <w:szCs w:val="32"/>
        </w:rPr>
        <w:t>Initially for 3 days per week (p</w:t>
      </w:r>
      <w:r w:rsidR="00E351CD" w:rsidRPr="00E351CD">
        <w:rPr>
          <w:rFonts w:ascii="Calibri" w:hAnsi="Calibri"/>
          <w:sz w:val="32"/>
          <w:szCs w:val="32"/>
        </w:rPr>
        <w:t>ossibility of increasing to 5 days</w:t>
      </w:r>
      <w:r w:rsidRPr="00E351CD">
        <w:rPr>
          <w:rFonts w:ascii="Calibri" w:hAnsi="Calibri"/>
          <w:sz w:val="32"/>
          <w:szCs w:val="32"/>
        </w:rPr>
        <w:t>)</w:t>
      </w:r>
    </w:p>
    <w:p w:rsidR="00830FF5" w:rsidRPr="005879B3" w:rsidRDefault="006B1CEE" w:rsidP="00B3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FFC2"/>
        <w:ind w:left="-993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Full time equivalent salary £21,0</w:t>
      </w:r>
      <w:r w:rsidR="00830FF5" w:rsidRPr="005879B3">
        <w:rPr>
          <w:rFonts w:ascii="Calibri" w:hAnsi="Calibri"/>
          <w:b/>
          <w:sz w:val="32"/>
          <w:szCs w:val="32"/>
        </w:rPr>
        <w:t>00</w:t>
      </w:r>
    </w:p>
    <w:p w:rsidR="00E351CD" w:rsidRDefault="00E351CD" w:rsidP="00B3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FFC2"/>
        <w:ind w:left="-993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Post is initially</w:t>
      </w:r>
      <w:r w:rsidRPr="00120CE2">
        <w:rPr>
          <w:rFonts w:ascii="Calibri" w:hAnsi="Calibri"/>
          <w:color w:val="000000"/>
          <w:sz w:val="32"/>
          <w:szCs w:val="32"/>
        </w:rPr>
        <w:t xml:space="preserve"> </w:t>
      </w:r>
      <w:r>
        <w:rPr>
          <w:rFonts w:ascii="Calibri" w:hAnsi="Calibri"/>
          <w:color w:val="000000"/>
          <w:sz w:val="32"/>
          <w:szCs w:val="32"/>
        </w:rPr>
        <w:t>for</w:t>
      </w:r>
      <w:r w:rsidRPr="00120CE2">
        <w:rPr>
          <w:rFonts w:ascii="Calibri" w:hAnsi="Calibri"/>
          <w:color w:val="000000"/>
          <w:sz w:val="32"/>
          <w:szCs w:val="32"/>
        </w:rPr>
        <w:t xml:space="preserve"> </w:t>
      </w:r>
      <w:r>
        <w:rPr>
          <w:rFonts w:ascii="Calibri" w:hAnsi="Calibri"/>
          <w:color w:val="000000"/>
          <w:sz w:val="32"/>
          <w:szCs w:val="32"/>
        </w:rPr>
        <w:t>1</w:t>
      </w:r>
      <w:r w:rsidRPr="00120CE2">
        <w:rPr>
          <w:rFonts w:ascii="Calibri" w:hAnsi="Calibri"/>
          <w:color w:val="000000"/>
          <w:sz w:val="32"/>
          <w:szCs w:val="32"/>
        </w:rPr>
        <w:t xml:space="preserve"> year </w:t>
      </w:r>
      <w:r>
        <w:rPr>
          <w:rFonts w:ascii="Calibri" w:hAnsi="Calibri"/>
          <w:color w:val="000000"/>
          <w:sz w:val="32"/>
          <w:szCs w:val="32"/>
        </w:rPr>
        <w:t>and carries</w:t>
      </w:r>
      <w:r w:rsidRPr="00120CE2">
        <w:rPr>
          <w:rFonts w:ascii="Calibri" w:hAnsi="Calibri"/>
          <w:color w:val="000000"/>
          <w:sz w:val="32"/>
          <w:szCs w:val="32"/>
        </w:rPr>
        <w:t xml:space="preserve"> an 8% employer pension contribution</w:t>
      </w:r>
    </w:p>
    <w:p w:rsidR="00E351CD" w:rsidRDefault="00E351CD" w:rsidP="00E351CD">
      <w:pPr>
        <w:ind w:left="-993"/>
        <w:jc w:val="center"/>
        <w:rPr>
          <w:rFonts w:ascii="Calibri" w:hAnsi="Calibri"/>
          <w:color w:val="000000"/>
          <w:sz w:val="32"/>
          <w:szCs w:val="32"/>
        </w:rPr>
      </w:pPr>
    </w:p>
    <w:p w:rsidR="00E351CD" w:rsidRDefault="00E351CD" w:rsidP="000E2896">
      <w:pPr>
        <w:ind w:left="-993"/>
        <w:jc w:val="center"/>
        <w:rPr>
          <w:rFonts w:ascii="Calibri" w:hAnsi="Calibri"/>
          <w:b/>
        </w:rPr>
      </w:pPr>
    </w:p>
    <w:p w:rsidR="006B1CEE" w:rsidRPr="006B1CEE" w:rsidRDefault="00E351CD" w:rsidP="00B3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FFC2"/>
        <w:ind w:left="-993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SESSIONAL / RELIEF CASE WORKER (VARIABLE, NON GUARANTEED HOURS)</w:t>
      </w:r>
    </w:p>
    <w:p w:rsidR="00E351CD" w:rsidRPr="00E351CD" w:rsidRDefault="00E351CD" w:rsidP="00B3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3FFC2"/>
        <w:ind w:left="-993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Hourly rate £13.75</w:t>
      </w:r>
    </w:p>
    <w:p w:rsidR="006B1CEE" w:rsidRDefault="006B1CEE" w:rsidP="00817B46">
      <w:pPr>
        <w:ind w:left="-993"/>
        <w:jc w:val="center"/>
        <w:rPr>
          <w:rFonts w:ascii="Calibri" w:hAnsi="Calibri"/>
          <w:color w:val="000000"/>
          <w:sz w:val="32"/>
          <w:szCs w:val="32"/>
        </w:rPr>
      </w:pPr>
      <w:bookmarkStart w:id="0" w:name="_GoBack"/>
      <w:bookmarkEnd w:id="0"/>
    </w:p>
    <w:p w:rsidR="00E351CD" w:rsidRDefault="00E351CD" w:rsidP="00817B46">
      <w:pPr>
        <w:ind w:left="-993"/>
        <w:jc w:val="center"/>
        <w:rPr>
          <w:rFonts w:ascii="Calibri" w:hAnsi="Calibri"/>
          <w:color w:val="000000"/>
          <w:sz w:val="32"/>
          <w:szCs w:val="32"/>
        </w:rPr>
      </w:pPr>
    </w:p>
    <w:p w:rsidR="00FD7174" w:rsidRDefault="00FD7174" w:rsidP="00817B46">
      <w:pPr>
        <w:ind w:left="-993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APPLICATION DEADLINE </w:t>
      </w:r>
      <w:r w:rsidR="00E351CD">
        <w:rPr>
          <w:rFonts w:ascii="Calibri" w:hAnsi="Calibri"/>
          <w:color w:val="000000"/>
          <w:sz w:val="32"/>
          <w:szCs w:val="32"/>
        </w:rPr>
        <w:t>31st MARCH 2016</w:t>
      </w:r>
    </w:p>
    <w:p w:rsidR="00073B87" w:rsidRDefault="00073B87" w:rsidP="00817B46">
      <w:pPr>
        <w:ind w:left="-993"/>
        <w:jc w:val="center"/>
        <w:rPr>
          <w:rStyle w:val="Emphasis"/>
          <w:rFonts w:ascii="Calibri" w:hAnsi="Calibri"/>
        </w:rPr>
      </w:pPr>
    </w:p>
    <w:p w:rsidR="006B1CEE" w:rsidRPr="00120CE2" w:rsidRDefault="006B1CEE" w:rsidP="00817B46">
      <w:pPr>
        <w:ind w:left="-993"/>
        <w:jc w:val="center"/>
        <w:rPr>
          <w:rStyle w:val="Emphasis"/>
          <w:rFonts w:ascii="Calibri" w:hAnsi="Calibri"/>
        </w:rPr>
      </w:pPr>
    </w:p>
    <w:p w:rsidR="008517FB" w:rsidRPr="001E4989" w:rsidRDefault="0052765F" w:rsidP="009E6C22">
      <w:pPr>
        <w:ind w:left="-993"/>
        <w:jc w:val="center"/>
        <w:rPr>
          <w:rFonts w:ascii="Calibri" w:hAnsi="Calibri"/>
          <w:b/>
          <w:sz w:val="36"/>
          <w:szCs w:val="36"/>
        </w:rPr>
      </w:pPr>
      <w:r w:rsidRPr="001E4989">
        <w:rPr>
          <w:rFonts w:ascii="Calibri" w:hAnsi="Calibri"/>
          <w:b/>
          <w:sz w:val="36"/>
          <w:szCs w:val="36"/>
        </w:rPr>
        <w:t>To request</w:t>
      </w:r>
      <w:r w:rsidR="00830FF5" w:rsidRPr="001E4989">
        <w:rPr>
          <w:rFonts w:ascii="Calibri" w:hAnsi="Calibri"/>
          <w:b/>
          <w:sz w:val="36"/>
          <w:szCs w:val="36"/>
        </w:rPr>
        <w:t xml:space="preserve"> </w:t>
      </w:r>
      <w:r w:rsidRPr="001E4989">
        <w:rPr>
          <w:rFonts w:ascii="Calibri" w:hAnsi="Calibri"/>
          <w:b/>
          <w:sz w:val="36"/>
          <w:szCs w:val="36"/>
        </w:rPr>
        <w:t>furthe</w:t>
      </w:r>
      <w:r w:rsidR="006B1CEE" w:rsidRPr="001E4989">
        <w:rPr>
          <w:rFonts w:ascii="Calibri" w:hAnsi="Calibri"/>
          <w:b/>
          <w:sz w:val="36"/>
          <w:szCs w:val="36"/>
        </w:rPr>
        <w:t xml:space="preserve">r details </w:t>
      </w:r>
      <w:r w:rsidR="00830FF5" w:rsidRPr="001E4989">
        <w:rPr>
          <w:rFonts w:ascii="Calibri" w:hAnsi="Calibri"/>
          <w:b/>
          <w:sz w:val="36"/>
          <w:szCs w:val="36"/>
        </w:rPr>
        <w:t xml:space="preserve">please </w:t>
      </w:r>
      <w:r w:rsidR="00310966" w:rsidRPr="001E4989">
        <w:rPr>
          <w:rFonts w:ascii="Calibri" w:hAnsi="Calibri"/>
          <w:b/>
          <w:sz w:val="36"/>
          <w:szCs w:val="36"/>
        </w:rPr>
        <w:t xml:space="preserve">email </w:t>
      </w:r>
      <w:hyperlink r:id="rId10" w:history="1">
        <w:r w:rsidR="001E4989" w:rsidRPr="001E4989">
          <w:rPr>
            <w:rStyle w:val="Hyperlink"/>
            <w:rFonts w:ascii="Calibri" w:hAnsi="Calibri"/>
            <w:b/>
            <w:color w:val="auto"/>
            <w:sz w:val="36"/>
            <w:szCs w:val="36"/>
          </w:rPr>
          <w:t>jobsdpiawales@yahoo.co.uk</w:t>
        </w:r>
      </w:hyperlink>
      <w:r w:rsidR="001E4989">
        <w:rPr>
          <w:rFonts w:ascii="Calibri" w:hAnsi="Calibri"/>
          <w:b/>
          <w:sz w:val="36"/>
          <w:szCs w:val="36"/>
        </w:rPr>
        <w:t xml:space="preserve"> quoting the reference RELOCATION</w:t>
      </w:r>
    </w:p>
    <w:p w:rsidR="00040D3A" w:rsidRDefault="00040D3A" w:rsidP="00817B46">
      <w:pPr>
        <w:jc w:val="both"/>
      </w:pPr>
    </w:p>
    <w:p w:rsidR="00CB6844" w:rsidRPr="00867331" w:rsidRDefault="00CB6844" w:rsidP="000E2896">
      <w:pPr>
        <w:ind w:left="-851"/>
        <w:jc w:val="center"/>
        <w:rPr>
          <w:rFonts w:ascii="Calibri" w:hAnsi="Calibri"/>
        </w:rPr>
      </w:pPr>
    </w:p>
    <w:p w:rsidR="004703FB" w:rsidRPr="00867331" w:rsidRDefault="008A07D9" w:rsidP="006B1CEE">
      <w:pPr>
        <w:ind w:left="-851"/>
        <w:jc w:val="center"/>
        <w:rPr>
          <w:rFonts w:ascii="Calibri" w:hAnsi="Calibri"/>
          <w:i/>
          <w:iCs/>
        </w:rPr>
      </w:pPr>
      <w:r w:rsidRPr="00867331">
        <w:rPr>
          <w:rFonts w:ascii="Calibri" w:hAnsi="Calibri"/>
          <w:i/>
          <w:iCs/>
        </w:rPr>
        <w:t>We ar</w:t>
      </w:r>
      <w:r w:rsidR="004703FB" w:rsidRPr="00867331">
        <w:rPr>
          <w:rFonts w:ascii="Calibri" w:hAnsi="Calibri"/>
          <w:i/>
          <w:iCs/>
        </w:rPr>
        <w:t>e an Equal Opportunities employer.</w:t>
      </w:r>
    </w:p>
    <w:p w:rsidR="004703FB" w:rsidRPr="00867331" w:rsidRDefault="004703FB" w:rsidP="006B1CEE">
      <w:pPr>
        <w:ind w:left="-851"/>
        <w:jc w:val="center"/>
        <w:rPr>
          <w:rFonts w:ascii="Calibri" w:hAnsi="Calibri"/>
          <w:i/>
          <w:iCs/>
        </w:rPr>
      </w:pPr>
      <w:r w:rsidRPr="00867331">
        <w:rPr>
          <w:rFonts w:ascii="Calibri" w:hAnsi="Calibri"/>
          <w:i/>
          <w:iCs/>
        </w:rPr>
        <w:t>Charity Registration Number 1</w:t>
      </w:r>
      <w:r w:rsidR="00FC77B6" w:rsidRPr="00867331">
        <w:rPr>
          <w:rFonts w:ascii="Calibri" w:hAnsi="Calibri"/>
          <w:i/>
          <w:iCs/>
        </w:rPr>
        <w:t>117456</w:t>
      </w:r>
    </w:p>
    <w:p w:rsidR="004703FB" w:rsidRDefault="00FC77B6" w:rsidP="006B1CEE">
      <w:pPr>
        <w:ind w:left="-851"/>
        <w:jc w:val="center"/>
        <w:rPr>
          <w:rFonts w:ascii="Calibri" w:hAnsi="Calibri"/>
          <w:i/>
          <w:iCs/>
        </w:rPr>
      </w:pPr>
      <w:r w:rsidRPr="00867331">
        <w:rPr>
          <w:rFonts w:ascii="Calibri" w:hAnsi="Calibri"/>
          <w:i/>
          <w:iCs/>
        </w:rPr>
        <w:t>Company limited by guarantee 5966788</w:t>
      </w:r>
    </w:p>
    <w:p w:rsidR="00FB438E" w:rsidRDefault="00FB438E" w:rsidP="006B1CEE">
      <w:pPr>
        <w:ind w:left="-851"/>
        <w:jc w:val="center"/>
        <w:rPr>
          <w:rFonts w:ascii="Calibri" w:hAnsi="Calibri"/>
          <w:i/>
          <w:iCs/>
        </w:rPr>
      </w:pPr>
    </w:p>
    <w:p w:rsidR="00310966" w:rsidRDefault="00310966" w:rsidP="000E2896">
      <w:pPr>
        <w:ind w:left="-851"/>
        <w:rPr>
          <w:rFonts w:ascii="Calibri" w:hAnsi="Calibri"/>
          <w:i/>
          <w:iCs/>
        </w:rPr>
      </w:pPr>
    </w:p>
    <w:sectPr w:rsidR="00310966" w:rsidSect="001E4989">
      <w:pgSz w:w="11909" w:h="16834" w:code="9"/>
      <w:pgMar w:top="1170" w:right="42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06" w:rsidRDefault="003D6706" w:rsidP="00CB6844">
      <w:r>
        <w:separator/>
      </w:r>
    </w:p>
  </w:endnote>
  <w:endnote w:type="continuationSeparator" w:id="0">
    <w:p w:rsidR="003D6706" w:rsidRDefault="003D6706" w:rsidP="00CB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06" w:rsidRDefault="003D6706" w:rsidP="00CB6844">
      <w:r>
        <w:separator/>
      </w:r>
    </w:p>
  </w:footnote>
  <w:footnote w:type="continuationSeparator" w:id="0">
    <w:p w:rsidR="003D6706" w:rsidRDefault="003D6706" w:rsidP="00CB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575"/>
    <w:multiLevelType w:val="hybridMultilevel"/>
    <w:tmpl w:val="406CD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95813"/>
    <w:multiLevelType w:val="hybridMultilevel"/>
    <w:tmpl w:val="3E3AB2B8"/>
    <w:lvl w:ilvl="0" w:tplc="037ACB8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DE1DDE"/>
    <w:multiLevelType w:val="hybridMultilevel"/>
    <w:tmpl w:val="DC4CCAD2"/>
    <w:lvl w:ilvl="0" w:tplc="D3BA2B20">
      <w:start w:val="1"/>
      <w:numFmt w:val="decimal"/>
      <w:lvlText w:val="%1."/>
      <w:lvlJc w:val="left"/>
      <w:pPr>
        <w:ind w:left="3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32" w:hanging="360"/>
      </w:pPr>
    </w:lvl>
    <w:lvl w:ilvl="2" w:tplc="0809001B" w:tentative="1">
      <w:start w:val="1"/>
      <w:numFmt w:val="lowerRoman"/>
      <w:lvlText w:val="%3."/>
      <w:lvlJc w:val="right"/>
      <w:pPr>
        <w:ind w:left="5052" w:hanging="180"/>
      </w:pPr>
    </w:lvl>
    <w:lvl w:ilvl="3" w:tplc="0809000F" w:tentative="1">
      <w:start w:val="1"/>
      <w:numFmt w:val="decimal"/>
      <w:lvlText w:val="%4."/>
      <w:lvlJc w:val="left"/>
      <w:pPr>
        <w:ind w:left="5772" w:hanging="360"/>
      </w:pPr>
    </w:lvl>
    <w:lvl w:ilvl="4" w:tplc="08090019" w:tentative="1">
      <w:start w:val="1"/>
      <w:numFmt w:val="lowerLetter"/>
      <w:lvlText w:val="%5."/>
      <w:lvlJc w:val="left"/>
      <w:pPr>
        <w:ind w:left="6492" w:hanging="360"/>
      </w:pPr>
    </w:lvl>
    <w:lvl w:ilvl="5" w:tplc="0809001B" w:tentative="1">
      <w:start w:val="1"/>
      <w:numFmt w:val="lowerRoman"/>
      <w:lvlText w:val="%6."/>
      <w:lvlJc w:val="right"/>
      <w:pPr>
        <w:ind w:left="7212" w:hanging="180"/>
      </w:pPr>
    </w:lvl>
    <w:lvl w:ilvl="6" w:tplc="0809000F" w:tentative="1">
      <w:start w:val="1"/>
      <w:numFmt w:val="decimal"/>
      <w:lvlText w:val="%7."/>
      <w:lvlJc w:val="left"/>
      <w:pPr>
        <w:ind w:left="7932" w:hanging="360"/>
      </w:pPr>
    </w:lvl>
    <w:lvl w:ilvl="7" w:tplc="08090019" w:tentative="1">
      <w:start w:val="1"/>
      <w:numFmt w:val="lowerLetter"/>
      <w:lvlText w:val="%8."/>
      <w:lvlJc w:val="left"/>
      <w:pPr>
        <w:ind w:left="8652" w:hanging="360"/>
      </w:pPr>
    </w:lvl>
    <w:lvl w:ilvl="8" w:tplc="080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3">
    <w:nsid w:val="592C4519"/>
    <w:multiLevelType w:val="hybridMultilevel"/>
    <w:tmpl w:val="02A4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02C86"/>
    <w:multiLevelType w:val="hybridMultilevel"/>
    <w:tmpl w:val="819A4F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Bh+AdLsS5bkN2SCJ99N7QeWJa4A=" w:salt="fXs8MXroQI/kEdESRE5voA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8C6"/>
    <w:rsid w:val="00002F95"/>
    <w:rsid w:val="00014830"/>
    <w:rsid w:val="00021F9B"/>
    <w:rsid w:val="00040D3A"/>
    <w:rsid w:val="00046155"/>
    <w:rsid w:val="00056D73"/>
    <w:rsid w:val="00073B87"/>
    <w:rsid w:val="000757BA"/>
    <w:rsid w:val="00085168"/>
    <w:rsid w:val="00092173"/>
    <w:rsid w:val="000C0AC8"/>
    <w:rsid w:val="000D5ADF"/>
    <w:rsid w:val="000E2896"/>
    <w:rsid w:val="00120CE2"/>
    <w:rsid w:val="0012564A"/>
    <w:rsid w:val="00194005"/>
    <w:rsid w:val="001C4458"/>
    <w:rsid w:val="001C79C0"/>
    <w:rsid w:val="001D1948"/>
    <w:rsid w:val="001E4989"/>
    <w:rsid w:val="00201EFF"/>
    <w:rsid w:val="00202EE0"/>
    <w:rsid w:val="00234A82"/>
    <w:rsid w:val="002443C8"/>
    <w:rsid w:val="00271EB4"/>
    <w:rsid w:val="00286CAE"/>
    <w:rsid w:val="002D037E"/>
    <w:rsid w:val="003005B1"/>
    <w:rsid w:val="00310966"/>
    <w:rsid w:val="00321424"/>
    <w:rsid w:val="00334B17"/>
    <w:rsid w:val="0035131E"/>
    <w:rsid w:val="003677F2"/>
    <w:rsid w:val="003750F4"/>
    <w:rsid w:val="003A57E2"/>
    <w:rsid w:val="003C008E"/>
    <w:rsid w:val="003D6706"/>
    <w:rsid w:val="00406DA2"/>
    <w:rsid w:val="00436645"/>
    <w:rsid w:val="004703FB"/>
    <w:rsid w:val="004762E4"/>
    <w:rsid w:val="004768E7"/>
    <w:rsid w:val="00482B5D"/>
    <w:rsid w:val="004C6014"/>
    <w:rsid w:val="004E2059"/>
    <w:rsid w:val="00505B8C"/>
    <w:rsid w:val="0052765F"/>
    <w:rsid w:val="0057372B"/>
    <w:rsid w:val="005879B3"/>
    <w:rsid w:val="00587A11"/>
    <w:rsid w:val="005A049B"/>
    <w:rsid w:val="005E7FB1"/>
    <w:rsid w:val="00653444"/>
    <w:rsid w:val="00665AF9"/>
    <w:rsid w:val="00685129"/>
    <w:rsid w:val="00694EEE"/>
    <w:rsid w:val="006B1CEE"/>
    <w:rsid w:val="007109F0"/>
    <w:rsid w:val="007130AF"/>
    <w:rsid w:val="007172B1"/>
    <w:rsid w:val="00743204"/>
    <w:rsid w:val="007508AD"/>
    <w:rsid w:val="007539BE"/>
    <w:rsid w:val="007705EC"/>
    <w:rsid w:val="00782BD2"/>
    <w:rsid w:val="007B74A0"/>
    <w:rsid w:val="00817B46"/>
    <w:rsid w:val="008259DB"/>
    <w:rsid w:val="00830E84"/>
    <w:rsid w:val="00830FF5"/>
    <w:rsid w:val="008517FB"/>
    <w:rsid w:val="00867331"/>
    <w:rsid w:val="008754FD"/>
    <w:rsid w:val="0088496C"/>
    <w:rsid w:val="008A07D9"/>
    <w:rsid w:val="008A34D2"/>
    <w:rsid w:val="008D4F6E"/>
    <w:rsid w:val="008F4236"/>
    <w:rsid w:val="00903CAF"/>
    <w:rsid w:val="0091760C"/>
    <w:rsid w:val="00923B1A"/>
    <w:rsid w:val="00925C36"/>
    <w:rsid w:val="009534A7"/>
    <w:rsid w:val="0095417A"/>
    <w:rsid w:val="009911C9"/>
    <w:rsid w:val="009E6C22"/>
    <w:rsid w:val="009F1825"/>
    <w:rsid w:val="00A26F92"/>
    <w:rsid w:val="00A45A33"/>
    <w:rsid w:val="00A51BA9"/>
    <w:rsid w:val="00A520BE"/>
    <w:rsid w:val="00A83357"/>
    <w:rsid w:val="00AA773E"/>
    <w:rsid w:val="00AE541A"/>
    <w:rsid w:val="00AF23FB"/>
    <w:rsid w:val="00B04BAB"/>
    <w:rsid w:val="00B2068A"/>
    <w:rsid w:val="00B334C2"/>
    <w:rsid w:val="00B34C36"/>
    <w:rsid w:val="00B45A94"/>
    <w:rsid w:val="00B97BF4"/>
    <w:rsid w:val="00C108A6"/>
    <w:rsid w:val="00C41BE9"/>
    <w:rsid w:val="00C46118"/>
    <w:rsid w:val="00C53127"/>
    <w:rsid w:val="00C654C6"/>
    <w:rsid w:val="00CB6844"/>
    <w:rsid w:val="00CC6496"/>
    <w:rsid w:val="00CE59CE"/>
    <w:rsid w:val="00DF48C6"/>
    <w:rsid w:val="00E00FBB"/>
    <w:rsid w:val="00E126D6"/>
    <w:rsid w:val="00E30D60"/>
    <w:rsid w:val="00E319C3"/>
    <w:rsid w:val="00E351CD"/>
    <w:rsid w:val="00E53941"/>
    <w:rsid w:val="00E9310F"/>
    <w:rsid w:val="00EA0610"/>
    <w:rsid w:val="00EE1266"/>
    <w:rsid w:val="00F22B58"/>
    <w:rsid w:val="00F355B7"/>
    <w:rsid w:val="00F35F34"/>
    <w:rsid w:val="00F44C27"/>
    <w:rsid w:val="00F5177B"/>
    <w:rsid w:val="00F533B7"/>
    <w:rsid w:val="00F61D1C"/>
    <w:rsid w:val="00F75E06"/>
    <w:rsid w:val="00F92FF0"/>
    <w:rsid w:val="00FA52D3"/>
    <w:rsid w:val="00FB438E"/>
    <w:rsid w:val="00FC77B6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372B"/>
    <w:rPr>
      <w:rFonts w:ascii="Tahoma" w:hAnsi="Tahoma" w:cs="Tahoma"/>
      <w:sz w:val="16"/>
      <w:szCs w:val="16"/>
    </w:rPr>
  </w:style>
  <w:style w:type="character" w:styleId="Hyperlink">
    <w:name w:val="Hyperlink"/>
    <w:rsid w:val="00C654C6"/>
    <w:rPr>
      <w:color w:val="0000FF"/>
      <w:u w:val="single"/>
    </w:rPr>
  </w:style>
  <w:style w:type="paragraph" w:styleId="Header">
    <w:name w:val="header"/>
    <w:basedOn w:val="Normal"/>
    <w:link w:val="HeaderChar"/>
    <w:rsid w:val="00CB684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B68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684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B6844"/>
    <w:rPr>
      <w:sz w:val="24"/>
      <w:szCs w:val="24"/>
      <w:lang w:eastAsia="en-US"/>
    </w:rPr>
  </w:style>
  <w:style w:type="character" w:styleId="Emphasis">
    <w:name w:val="Emphasis"/>
    <w:qFormat/>
    <w:rsid w:val="00056D73"/>
    <w:rPr>
      <w:i/>
      <w:iCs/>
    </w:rPr>
  </w:style>
  <w:style w:type="character" w:customStyle="1" w:styleId="apple-converted-space">
    <w:name w:val="apple-converted-space"/>
    <w:rsid w:val="0040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bsdpiawales@yahoo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0495-7588-4D5E-AE6D-5D459C8D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interested in working with refugees and asylum seekers</vt:lpstr>
    </vt:vector>
  </TitlesOfParts>
  <Company>Hewlett-Packard Company</Company>
  <LinksUpToDate>false</LinksUpToDate>
  <CharactersWithSpaces>1196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mailto:jobsdpiawales@yahoo.co.uk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interested in working with refugees and asylum seekers</dc:title>
  <dc:creator>Keith &amp; Lisa Scott</dc:creator>
  <cp:lastModifiedBy>Richard</cp:lastModifiedBy>
  <cp:revision>4</cp:revision>
  <cp:lastPrinted>2014-12-08T10:48:00Z</cp:lastPrinted>
  <dcterms:created xsi:type="dcterms:W3CDTF">2016-03-08T11:29:00Z</dcterms:created>
  <dcterms:modified xsi:type="dcterms:W3CDTF">2016-03-08T11:32:00Z</dcterms:modified>
</cp:coreProperties>
</file>